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8B143" w14:textId="77777777" w:rsidR="00B12541" w:rsidRDefault="008E0F05" w:rsidP="00B1254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34"/>
          <w:szCs w:val="34"/>
          <w:lang w:val="en-US"/>
        </w:rPr>
      </w:pPr>
      <w:r>
        <w:rPr>
          <w:rFonts w:ascii="Calibri" w:hAnsi="Calibri"/>
          <w:color w:val="000000"/>
          <w:sz w:val="34"/>
          <w:szCs w:val="34"/>
          <w:lang w:val="en-US"/>
        </w:rPr>
        <w:t xml:space="preserve">Part </w:t>
      </w:r>
      <w:r w:rsidR="00ED3135">
        <w:rPr>
          <w:rFonts w:ascii="Calibri" w:hAnsi="Calibri"/>
          <w:color w:val="000000"/>
          <w:sz w:val="34"/>
          <w:szCs w:val="34"/>
          <w:lang w:val="en-US"/>
        </w:rPr>
        <w:t>2.1.</w:t>
      </w:r>
      <w:r w:rsidR="00AF5854">
        <w:rPr>
          <w:rFonts w:ascii="Calibri" w:hAnsi="Calibri"/>
          <w:color w:val="000000"/>
          <w:sz w:val="34"/>
          <w:szCs w:val="34"/>
          <w:lang w:val="en-US"/>
        </w:rPr>
        <w:t>3</w:t>
      </w:r>
      <w:r w:rsidR="003809EC">
        <w:rPr>
          <w:rFonts w:ascii="Calibri" w:hAnsi="Calibri"/>
          <w:color w:val="000000"/>
          <w:sz w:val="34"/>
          <w:szCs w:val="34"/>
          <w:lang w:val="en-US"/>
        </w:rPr>
        <w:t xml:space="preserve"> - </w:t>
      </w:r>
      <w:r w:rsidR="00ED3135">
        <w:rPr>
          <w:rFonts w:ascii="Calibri" w:hAnsi="Calibri"/>
          <w:color w:val="000000"/>
          <w:sz w:val="34"/>
          <w:szCs w:val="34"/>
          <w:lang w:val="en-US"/>
        </w:rPr>
        <w:t xml:space="preserve">Governance Processes and Procedures – </w:t>
      </w:r>
      <w:r w:rsidR="00AF5854">
        <w:rPr>
          <w:rFonts w:ascii="Calibri" w:hAnsi="Calibri"/>
          <w:color w:val="000000"/>
          <w:sz w:val="34"/>
          <w:szCs w:val="34"/>
          <w:lang w:val="en-US"/>
        </w:rPr>
        <w:t>Disciplinary</w:t>
      </w:r>
      <w:r w:rsidR="00ED3135">
        <w:rPr>
          <w:rFonts w:ascii="Calibri" w:hAnsi="Calibri"/>
          <w:color w:val="000000"/>
          <w:sz w:val="34"/>
          <w:szCs w:val="34"/>
          <w:lang w:val="en-US"/>
        </w:rPr>
        <w:t xml:space="preserve"> Committee Terms of Reference</w:t>
      </w:r>
    </w:p>
    <w:p w14:paraId="3CC53394" w14:textId="77777777" w:rsidR="00B12541" w:rsidRPr="00ED3135" w:rsidRDefault="00B12541"/>
    <w:p w14:paraId="74587F3E" w14:textId="77777777" w:rsidR="00AF5854" w:rsidRPr="00AF5854" w:rsidRDefault="00AF5854" w:rsidP="00AF5854">
      <w:pPr>
        <w:spacing w:after="0" w:line="240" w:lineRule="auto"/>
        <w:rPr>
          <w:rFonts w:ascii="Arial" w:eastAsia="Times New Roman" w:hAnsi="Arial" w:cs="Arial"/>
          <w:lang w:eastAsia="en-NZ"/>
        </w:rPr>
      </w:pPr>
      <w:proofErr w:type="gramStart"/>
      <w:r w:rsidRPr="00AF5854">
        <w:rPr>
          <w:rFonts w:ascii="Arial" w:eastAsia="Times New Roman" w:hAnsi="Arial" w:cs="Arial"/>
          <w:b/>
          <w:bCs/>
          <w:lang w:val="en-US" w:eastAsia="en-NZ"/>
        </w:rPr>
        <w:t xml:space="preserve">2.1.3  </w:t>
      </w:r>
      <w:r w:rsidRPr="00AF5854">
        <w:rPr>
          <w:rFonts w:ascii="Arial" w:eastAsia="Times New Roman" w:hAnsi="Arial" w:cs="Arial"/>
          <w:b/>
          <w:bCs/>
          <w:lang w:eastAsia="en-NZ"/>
        </w:rPr>
        <w:t>Disciplinary</w:t>
      </w:r>
      <w:proofErr w:type="gramEnd"/>
      <w:r w:rsidRPr="00AF5854">
        <w:rPr>
          <w:rFonts w:ascii="Arial" w:eastAsia="Times New Roman" w:hAnsi="Arial" w:cs="Arial"/>
          <w:b/>
          <w:bCs/>
          <w:lang w:eastAsia="en-NZ"/>
        </w:rPr>
        <w:t xml:space="preserve"> Committee Terms of Reference</w:t>
      </w:r>
    </w:p>
    <w:p w14:paraId="02165C7F" w14:textId="77777777" w:rsidR="00AF5854" w:rsidRPr="00AF5854" w:rsidRDefault="00AF5854" w:rsidP="00AF5854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AF5854">
        <w:rPr>
          <w:rFonts w:ascii="Arial" w:eastAsia="Times New Roman" w:hAnsi="Arial" w:cs="Arial"/>
          <w:color w:val="000000"/>
          <w:lang w:eastAsia="en-NZ"/>
        </w:rPr>
        <w:t> </w:t>
      </w:r>
    </w:p>
    <w:p w14:paraId="2EE72810" w14:textId="77777777" w:rsidR="00AF5854" w:rsidRPr="00AF5854" w:rsidRDefault="00AF5854" w:rsidP="00AF5854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AF5854">
        <w:rPr>
          <w:rFonts w:ascii="Arial" w:eastAsia="Times New Roman" w:hAnsi="Arial" w:cs="Arial"/>
          <w:b/>
          <w:bCs/>
          <w:color w:val="000000"/>
          <w:lang w:eastAsia="en-NZ"/>
        </w:rPr>
        <w:t>Purpose:</w:t>
      </w:r>
    </w:p>
    <w:p w14:paraId="74F8C2EE" w14:textId="77777777" w:rsidR="00AF5854" w:rsidRPr="00AF5854" w:rsidRDefault="00AF5854" w:rsidP="00AF5854">
      <w:pPr>
        <w:spacing w:after="0" w:line="240" w:lineRule="auto"/>
        <w:rPr>
          <w:rFonts w:ascii="Arial" w:eastAsia="Times New Roman" w:hAnsi="Arial" w:cs="Arial"/>
          <w:color w:val="000000"/>
          <w:lang w:val="en-US" w:eastAsia="en-NZ"/>
        </w:rPr>
      </w:pPr>
      <w:r w:rsidRPr="00AF5854">
        <w:rPr>
          <w:rFonts w:ascii="Arial" w:eastAsia="Times New Roman" w:hAnsi="Arial" w:cs="Arial"/>
          <w:color w:val="000000"/>
          <w:lang w:val="en-US" w:eastAsia="en-NZ"/>
        </w:rPr>
        <w:t>To ensure that all processes relating to the suspensions of students adhere to the requirements of Education Act 1989, Education Rules 1999 and Ministry of Education Guidelines.</w:t>
      </w:r>
    </w:p>
    <w:p w14:paraId="065B227F" w14:textId="77777777" w:rsidR="00AF5854" w:rsidRPr="00AF5854" w:rsidRDefault="00AF5854" w:rsidP="00AF5854">
      <w:pPr>
        <w:spacing w:after="0" w:line="240" w:lineRule="auto"/>
        <w:rPr>
          <w:rFonts w:ascii="Arial" w:eastAsia="Times New Roman" w:hAnsi="Arial" w:cs="Arial"/>
          <w:color w:val="000000"/>
          <w:lang w:val="en-US" w:eastAsia="en-NZ"/>
        </w:rPr>
      </w:pPr>
      <w:r w:rsidRPr="00AF5854">
        <w:rPr>
          <w:rFonts w:ascii="Arial" w:eastAsia="Times New Roman" w:hAnsi="Arial" w:cs="Arial"/>
          <w:color w:val="000000"/>
          <w:lang w:val="en-US" w:eastAsia="en-NZ"/>
        </w:rPr>
        <w:t> </w:t>
      </w:r>
    </w:p>
    <w:p w14:paraId="71470354" w14:textId="77777777" w:rsidR="00AF5854" w:rsidRPr="00AF5854" w:rsidRDefault="00AF5854" w:rsidP="00AF5854">
      <w:pPr>
        <w:spacing w:after="0" w:line="240" w:lineRule="auto"/>
        <w:rPr>
          <w:rFonts w:ascii="Arial" w:eastAsia="Times New Roman" w:hAnsi="Arial" w:cs="Arial"/>
          <w:color w:val="000000"/>
          <w:lang w:val="en-US" w:eastAsia="en-NZ"/>
        </w:rPr>
      </w:pPr>
      <w:r w:rsidRPr="00AF5854">
        <w:rPr>
          <w:rFonts w:ascii="Arial" w:eastAsia="Times New Roman" w:hAnsi="Arial" w:cs="Arial"/>
          <w:b/>
          <w:bCs/>
          <w:color w:val="000000"/>
          <w:lang w:val="en-US" w:eastAsia="en-NZ"/>
        </w:rPr>
        <w:t>Committee members:</w:t>
      </w:r>
    </w:p>
    <w:p w14:paraId="4C579943" w14:textId="77777777" w:rsidR="00AF5854" w:rsidRPr="00AF5854" w:rsidRDefault="00AF5854" w:rsidP="00AF5854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val="en-US" w:eastAsia="en-NZ"/>
        </w:rPr>
      </w:pPr>
      <w:r w:rsidRPr="00AF5854">
        <w:rPr>
          <w:rFonts w:ascii="Arial" w:eastAsia="Times New Roman" w:hAnsi="Arial" w:cs="Arial"/>
          <w:color w:val="000000"/>
          <w:lang w:val="en-US" w:eastAsia="en-NZ"/>
        </w:rPr>
        <w:t xml:space="preserve">All members of the board excluding the principal. </w:t>
      </w:r>
    </w:p>
    <w:p w14:paraId="579F80F8" w14:textId="77777777" w:rsidR="00AF5854" w:rsidRPr="00AF5854" w:rsidRDefault="00AF5854" w:rsidP="00AF5854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val="en-US" w:eastAsia="en-NZ"/>
        </w:rPr>
      </w:pPr>
      <w:r w:rsidRPr="00AF5854">
        <w:rPr>
          <w:rFonts w:ascii="Arial" w:eastAsia="Times New Roman" w:hAnsi="Arial" w:cs="Arial"/>
          <w:color w:val="000000"/>
          <w:lang w:val="en-US" w:eastAsia="en-NZ"/>
        </w:rPr>
        <w:t xml:space="preserve">The chair of the committee is the board chairperson or in the chairperson’s absence will be determined by the committee. </w:t>
      </w:r>
    </w:p>
    <w:p w14:paraId="1D239DEF" w14:textId="77777777" w:rsidR="00AF5854" w:rsidRPr="00AF5854" w:rsidRDefault="00AF5854" w:rsidP="00AF5854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val="en-US" w:eastAsia="en-NZ"/>
        </w:rPr>
      </w:pPr>
      <w:r w:rsidRPr="00AF5854">
        <w:rPr>
          <w:rFonts w:ascii="Arial" w:eastAsia="Times New Roman" w:hAnsi="Arial" w:cs="Arial"/>
          <w:color w:val="000000"/>
          <w:lang w:val="en-US" w:eastAsia="en-NZ"/>
        </w:rPr>
        <w:t xml:space="preserve">The quorum for the committee shall be two trustees. </w:t>
      </w:r>
    </w:p>
    <w:p w14:paraId="7A6EAC9E" w14:textId="77777777" w:rsidR="00AF5854" w:rsidRPr="00AF5854" w:rsidRDefault="00AF5854" w:rsidP="00AF5854">
      <w:pPr>
        <w:spacing w:after="0" w:line="240" w:lineRule="auto"/>
        <w:ind w:left="540"/>
        <w:rPr>
          <w:rFonts w:ascii="Arial" w:eastAsia="Times New Roman" w:hAnsi="Arial" w:cs="Arial"/>
          <w:color w:val="000000"/>
          <w:lang w:val="en-US" w:eastAsia="en-NZ"/>
        </w:rPr>
      </w:pPr>
      <w:r w:rsidRPr="00AF5854">
        <w:rPr>
          <w:rFonts w:ascii="Arial" w:eastAsia="Times New Roman" w:hAnsi="Arial" w:cs="Arial"/>
          <w:b/>
          <w:bCs/>
          <w:color w:val="000000"/>
          <w:lang w:val="en-US" w:eastAsia="en-NZ"/>
        </w:rPr>
        <w:t> </w:t>
      </w:r>
    </w:p>
    <w:p w14:paraId="02E11E97" w14:textId="77777777" w:rsidR="00AF5854" w:rsidRPr="00AF5854" w:rsidRDefault="00AF5854" w:rsidP="00AF5854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AF5854">
        <w:rPr>
          <w:rFonts w:ascii="Arial" w:eastAsia="Times New Roman" w:hAnsi="Arial" w:cs="Arial"/>
          <w:b/>
          <w:bCs/>
          <w:color w:val="000000"/>
          <w:lang w:eastAsia="en-NZ"/>
        </w:rPr>
        <w:t>Delegated Authority:</w:t>
      </w:r>
    </w:p>
    <w:p w14:paraId="115F3DA2" w14:textId="77777777" w:rsidR="00AF5854" w:rsidRPr="00AF5854" w:rsidRDefault="00AF5854" w:rsidP="00AF5854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val="en-US" w:eastAsia="en-NZ"/>
        </w:rPr>
      </w:pPr>
      <w:r w:rsidRPr="00AF5854">
        <w:rPr>
          <w:rFonts w:ascii="Arial" w:eastAsia="Times New Roman" w:hAnsi="Arial" w:cs="Arial"/>
          <w:color w:val="000000"/>
          <w:lang w:val="en-US" w:eastAsia="en-NZ"/>
        </w:rPr>
        <w:t xml:space="preserve">That the powers conferred on the board under Sections 15 and 17 of The Education Act 1989 be delegated to the discipline committee of the board of trustees. </w:t>
      </w:r>
    </w:p>
    <w:p w14:paraId="0DCC1ADE" w14:textId="77777777" w:rsidR="00AF5854" w:rsidRPr="00AF5854" w:rsidRDefault="00AF5854" w:rsidP="00AF5854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val="en-US" w:eastAsia="en-NZ"/>
        </w:rPr>
      </w:pPr>
      <w:r w:rsidRPr="00AF5854">
        <w:rPr>
          <w:rFonts w:ascii="Arial" w:eastAsia="Times New Roman" w:hAnsi="Arial" w:cs="Arial"/>
          <w:color w:val="000000"/>
          <w:lang w:val="en-US" w:eastAsia="en-NZ"/>
        </w:rPr>
        <w:t>The committee will:</w:t>
      </w:r>
    </w:p>
    <w:p w14:paraId="6A2F64CD" w14:textId="77777777" w:rsidR="00AF5854" w:rsidRPr="00AF5854" w:rsidRDefault="00AF5854" w:rsidP="00AF5854">
      <w:pPr>
        <w:numPr>
          <w:ilvl w:val="1"/>
          <w:numId w:val="14"/>
        </w:numPr>
        <w:spacing w:after="0" w:line="240" w:lineRule="auto"/>
        <w:ind w:left="162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AF5854">
        <w:rPr>
          <w:rFonts w:ascii="Arial" w:eastAsia="Times New Roman" w:hAnsi="Arial" w:cs="Arial"/>
          <w:color w:val="000000"/>
          <w:lang w:eastAsia="en-NZ"/>
        </w:rPr>
        <w:t>act in fairness, without bias or prejudice and with confidentiality</w:t>
      </w:r>
    </w:p>
    <w:p w14:paraId="373B087B" w14:textId="77777777" w:rsidR="00AF5854" w:rsidRPr="00AF5854" w:rsidRDefault="00AF5854" w:rsidP="00AF5854">
      <w:pPr>
        <w:numPr>
          <w:ilvl w:val="1"/>
          <w:numId w:val="14"/>
        </w:numPr>
        <w:spacing w:after="0" w:line="240" w:lineRule="auto"/>
        <w:ind w:left="162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AF5854">
        <w:rPr>
          <w:rFonts w:ascii="Arial" w:eastAsia="Times New Roman" w:hAnsi="Arial" w:cs="Arial"/>
          <w:color w:val="000000"/>
          <w:lang w:eastAsia="en-NZ"/>
        </w:rPr>
        <w:t>act within legislation and the MoE guidelines</w:t>
      </w:r>
    </w:p>
    <w:p w14:paraId="6EC121C2" w14:textId="77777777" w:rsidR="00AF5854" w:rsidRPr="00AF5854" w:rsidRDefault="00AF5854" w:rsidP="00AF5854">
      <w:pPr>
        <w:numPr>
          <w:ilvl w:val="1"/>
          <w:numId w:val="14"/>
        </w:numPr>
        <w:spacing w:after="0" w:line="240" w:lineRule="auto"/>
        <w:ind w:left="162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AF5854">
        <w:rPr>
          <w:rFonts w:ascii="Arial" w:eastAsia="Times New Roman" w:hAnsi="Arial" w:cs="Arial"/>
          <w:color w:val="000000"/>
          <w:lang w:eastAsia="en-NZ"/>
        </w:rPr>
        <w:t>act only on written and agreed information, not verbal hearsay</w:t>
      </w:r>
    </w:p>
    <w:p w14:paraId="02390FD5" w14:textId="77777777" w:rsidR="00AF5854" w:rsidRPr="00AF5854" w:rsidRDefault="00AF5854" w:rsidP="00AF5854">
      <w:pPr>
        <w:numPr>
          <w:ilvl w:val="1"/>
          <w:numId w:val="14"/>
        </w:numPr>
        <w:spacing w:after="0" w:line="240" w:lineRule="auto"/>
        <w:ind w:left="1620"/>
        <w:textAlignment w:val="center"/>
        <w:rPr>
          <w:rFonts w:ascii="Arial" w:eastAsia="Times New Roman" w:hAnsi="Arial" w:cs="Arial"/>
          <w:color w:val="000000"/>
          <w:lang w:val="en-US" w:eastAsia="en-NZ"/>
        </w:rPr>
      </w:pPr>
      <w:r w:rsidRPr="00AF5854">
        <w:rPr>
          <w:rFonts w:ascii="Arial" w:eastAsia="Times New Roman" w:hAnsi="Arial" w:cs="Arial"/>
          <w:color w:val="000000"/>
          <w:lang w:val="en-US" w:eastAsia="en-NZ"/>
        </w:rPr>
        <w:t>use processes of natural justice in discipline hearing procedures</w:t>
      </w:r>
    </w:p>
    <w:p w14:paraId="622117B3" w14:textId="77777777" w:rsidR="00AF5854" w:rsidRPr="00AF5854" w:rsidRDefault="00AF5854" w:rsidP="00AF5854">
      <w:pPr>
        <w:numPr>
          <w:ilvl w:val="1"/>
          <w:numId w:val="14"/>
        </w:numPr>
        <w:spacing w:after="0" w:line="240" w:lineRule="auto"/>
        <w:ind w:left="1620"/>
        <w:textAlignment w:val="center"/>
        <w:rPr>
          <w:rFonts w:ascii="Arial" w:eastAsia="Times New Roman" w:hAnsi="Arial" w:cs="Arial"/>
          <w:color w:val="000000"/>
          <w:lang w:val="en-US" w:eastAsia="en-NZ"/>
        </w:rPr>
      </w:pPr>
      <w:r w:rsidRPr="00AF5854">
        <w:rPr>
          <w:rFonts w:ascii="Arial" w:eastAsia="Times New Roman" w:hAnsi="Arial" w:cs="Arial"/>
          <w:color w:val="000000"/>
          <w:lang w:val="en-US" w:eastAsia="en-NZ"/>
        </w:rPr>
        <w:t>make recommendations on discipline matters to the board as necessary.</w:t>
      </w:r>
    </w:p>
    <w:p w14:paraId="2A970626" w14:textId="77777777" w:rsidR="00AF5854" w:rsidRPr="00AF5854" w:rsidRDefault="00AF5854" w:rsidP="00AF5854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val="en-US" w:eastAsia="en-NZ"/>
        </w:rPr>
      </w:pPr>
      <w:r w:rsidRPr="00AF5854">
        <w:rPr>
          <w:rFonts w:ascii="Arial" w:eastAsia="Times New Roman" w:hAnsi="Arial" w:cs="Arial"/>
          <w:color w:val="000000"/>
          <w:lang w:val="en-US" w:eastAsia="en-NZ"/>
        </w:rPr>
        <w:t> </w:t>
      </w:r>
    </w:p>
    <w:p w14:paraId="7ED39B4B" w14:textId="77777777" w:rsidR="00AF5854" w:rsidRPr="00AF5854" w:rsidRDefault="00AF5854" w:rsidP="00AF5854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en-NZ"/>
        </w:rPr>
      </w:pPr>
      <w:r w:rsidRPr="00AF5854">
        <w:rPr>
          <w:rFonts w:ascii="Arial" w:eastAsia="Times New Roman" w:hAnsi="Arial" w:cs="Arial"/>
          <w:color w:val="000000"/>
          <w:lang w:eastAsia="en-NZ"/>
        </w:rPr>
        <w:t xml:space="preserve">The board will be kept informed of the number of stand-downs, suspensions, exclusions and expulsions at each board meeting by the principal. </w:t>
      </w:r>
    </w:p>
    <w:p w14:paraId="16F994FE" w14:textId="77777777" w:rsidR="00AF5854" w:rsidRPr="00AF5854" w:rsidRDefault="00AF5854" w:rsidP="00AF5854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AF5854">
        <w:rPr>
          <w:rFonts w:ascii="Arial" w:eastAsia="Times New Roman" w:hAnsi="Arial" w:cs="Arial"/>
          <w:i/>
          <w:iCs/>
          <w:color w:val="000000"/>
          <w:lang w:eastAsia="en-NZ"/>
        </w:rPr>
        <w:t> </w:t>
      </w:r>
    </w:p>
    <w:p w14:paraId="7FD59AC7" w14:textId="77777777" w:rsidR="00AF5854" w:rsidRPr="00AF5854" w:rsidRDefault="00AF5854" w:rsidP="00AF5854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AF5854">
        <w:rPr>
          <w:rFonts w:ascii="Arial" w:eastAsia="Times New Roman" w:hAnsi="Arial" w:cs="Arial"/>
          <w:color w:val="000000"/>
          <w:lang w:eastAsia="en-NZ"/>
        </w:rPr>
        <w:t>Review schedule: Triennially</w:t>
      </w:r>
    </w:p>
    <w:p w14:paraId="409FC193" w14:textId="77777777" w:rsidR="00AF5854" w:rsidRPr="00AF5854" w:rsidRDefault="00AF5854" w:rsidP="00AF58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AF5854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5105"/>
      </w:tblGrid>
      <w:tr w:rsidR="00AF5854" w:rsidRPr="00AF5854" w14:paraId="52DC122C" w14:textId="77777777" w:rsidTr="00AF5854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D1F2DA" w14:textId="77777777" w:rsidR="00AF5854" w:rsidRPr="00AF5854" w:rsidRDefault="00AF5854" w:rsidP="00AF5854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AF5854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BoT Meeting Reviewed: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5E75DA" w14:textId="3311E998" w:rsidR="00AF5854" w:rsidRPr="00AF5854" w:rsidRDefault="005B6F92" w:rsidP="00AF5854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7</w:t>
            </w:r>
            <w:r w:rsidR="00AF5854" w:rsidRPr="00AF5854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th </w:t>
            </w: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December</w:t>
            </w:r>
            <w:r w:rsidR="00AF5854" w:rsidRPr="00AF5854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 20</w:t>
            </w: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21</w:t>
            </w:r>
          </w:p>
        </w:tc>
      </w:tr>
      <w:tr w:rsidR="00AF5854" w:rsidRPr="00AF5854" w14:paraId="54E622A0" w14:textId="77777777" w:rsidTr="00AF5854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B203FD" w14:textId="77777777" w:rsidR="00AF5854" w:rsidRPr="00AF5854" w:rsidRDefault="00AF5854" w:rsidP="00AF5854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AF5854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BoT Meeting Approved: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4FF13A" w14:textId="1F7CC2C8" w:rsidR="00AF5854" w:rsidRPr="00AF5854" w:rsidRDefault="005B6F92" w:rsidP="00AF5854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7</w:t>
            </w:r>
            <w:r w:rsidRPr="00AF5854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th </w:t>
            </w: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December</w:t>
            </w:r>
            <w:r w:rsidRPr="00AF5854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 20</w:t>
            </w: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21</w:t>
            </w:r>
          </w:p>
        </w:tc>
      </w:tr>
      <w:tr w:rsidR="00AF5854" w:rsidRPr="00AF5854" w14:paraId="3A058826" w14:textId="77777777" w:rsidTr="00AF5854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CB24D3" w14:textId="77777777" w:rsidR="00AF5854" w:rsidRPr="00AF5854" w:rsidRDefault="00AF5854" w:rsidP="00AF5854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</w:pPr>
            <w:r w:rsidRPr="00AF5854"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  <w:t>BOT Chairman: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507E2E" w14:textId="4C0DC733" w:rsidR="00AF5854" w:rsidRPr="00AF5854" w:rsidRDefault="005B6F92" w:rsidP="00AF5854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Chris France</w:t>
            </w:r>
          </w:p>
        </w:tc>
      </w:tr>
      <w:tr w:rsidR="00AF5854" w:rsidRPr="00AF5854" w14:paraId="425D0417" w14:textId="77777777" w:rsidTr="005B6F92">
        <w:trPr>
          <w:trHeight w:val="507"/>
        </w:trPr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44E0B1" w14:textId="77777777" w:rsidR="00AF5854" w:rsidRPr="00AF5854" w:rsidRDefault="00AF5854" w:rsidP="00AF5854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AF5854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Signed by BOT Chairman: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6C9355" w14:textId="4283A2E7" w:rsidR="00AF5854" w:rsidRPr="00AF5854" w:rsidRDefault="00AF5854" w:rsidP="00AF5854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AF5854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 </w:t>
            </w:r>
            <w:r w:rsidR="005B6F92">
              <w:rPr>
                <w:rFonts w:ascii="Arial" w:eastAsia="Times New Roman" w:hAnsi="Arial" w:cs="Arial"/>
                <w:noProof/>
                <w:color w:val="00B0F0"/>
                <w:sz w:val="24"/>
                <w:szCs w:val="24"/>
                <w:lang w:eastAsia="en-NZ"/>
              </w:rPr>
              <w:drawing>
                <wp:inline distT="0" distB="0" distL="0" distR="0" wp14:anchorId="34B25A11" wp14:editId="013376B2">
                  <wp:extent cx="1264920" cy="396240"/>
                  <wp:effectExtent l="0" t="0" r="0" b="3810"/>
                  <wp:docPr id="18582700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854" w:rsidRPr="00AF5854" w14:paraId="0749DAB4" w14:textId="77777777" w:rsidTr="00AF5854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72ADFE" w14:textId="77777777" w:rsidR="00AF5854" w:rsidRPr="00AF5854" w:rsidRDefault="00AF5854" w:rsidP="00AF5854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AF5854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Date: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898F44" w14:textId="2A75B87E" w:rsidR="00AF5854" w:rsidRPr="00AF5854" w:rsidRDefault="00AF5854" w:rsidP="00AF5854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AF5854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1</w:t>
            </w:r>
            <w:r w:rsidR="005B6F92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8</w:t>
            </w:r>
            <w:r w:rsidRPr="00AF5854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th </w:t>
            </w:r>
            <w:r w:rsidR="005B6F92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Dec</w:t>
            </w:r>
            <w:r w:rsidRPr="00AF5854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ember 20</w:t>
            </w:r>
            <w:r w:rsidR="005B6F92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21</w:t>
            </w:r>
          </w:p>
        </w:tc>
      </w:tr>
    </w:tbl>
    <w:p w14:paraId="3757EB4E" w14:textId="77777777" w:rsidR="00470084" w:rsidRPr="00470084" w:rsidRDefault="00470084">
      <w:pPr>
        <w:rPr>
          <w:rFonts w:ascii="Arial" w:hAnsi="Arial" w:cs="Arial"/>
        </w:rPr>
      </w:pPr>
    </w:p>
    <w:sectPr w:rsidR="00470084" w:rsidRPr="0047008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DE14E" w14:textId="77777777" w:rsidR="00B21542" w:rsidRDefault="00B21542" w:rsidP="00B12541">
      <w:pPr>
        <w:spacing w:after="0" w:line="240" w:lineRule="auto"/>
      </w:pPr>
      <w:r>
        <w:separator/>
      </w:r>
    </w:p>
  </w:endnote>
  <w:endnote w:type="continuationSeparator" w:id="0">
    <w:p w14:paraId="539AC4C6" w14:textId="77777777" w:rsidR="00B21542" w:rsidRDefault="00B21542" w:rsidP="00B1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DEAC8" w14:textId="77777777" w:rsidR="00B21542" w:rsidRDefault="00B21542" w:rsidP="00B12541">
      <w:pPr>
        <w:spacing w:after="0" w:line="240" w:lineRule="auto"/>
      </w:pPr>
      <w:r>
        <w:separator/>
      </w:r>
    </w:p>
  </w:footnote>
  <w:footnote w:type="continuationSeparator" w:id="0">
    <w:p w14:paraId="05740206" w14:textId="77777777" w:rsidR="00B21542" w:rsidRDefault="00B21542" w:rsidP="00B1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DF01" w14:textId="77777777" w:rsidR="00B12541" w:rsidRDefault="00B12541">
    <w:pPr>
      <w:pStyle w:val="Header"/>
    </w:pPr>
    <w:r>
      <w:rPr>
        <w:noProof/>
        <w:lang w:eastAsia="en-NZ"/>
      </w:rPr>
      <w:drawing>
        <wp:inline distT="0" distB="0" distL="0" distR="0" wp14:anchorId="5720424E" wp14:editId="0B9C9B55">
          <wp:extent cx="5731510" cy="9175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C005AD" w14:textId="77777777" w:rsidR="00B12541" w:rsidRDefault="00B12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7EF8"/>
    <w:multiLevelType w:val="multilevel"/>
    <w:tmpl w:val="7C20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9048F"/>
    <w:multiLevelType w:val="multilevel"/>
    <w:tmpl w:val="0718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0A17EF"/>
    <w:multiLevelType w:val="multilevel"/>
    <w:tmpl w:val="BE3E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DE6F6A"/>
    <w:multiLevelType w:val="multilevel"/>
    <w:tmpl w:val="1176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7B308C"/>
    <w:multiLevelType w:val="multilevel"/>
    <w:tmpl w:val="2FA4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50461C"/>
    <w:multiLevelType w:val="multilevel"/>
    <w:tmpl w:val="DEA2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D81D0C"/>
    <w:multiLevelType w:val="multilevel"/>
    <w:tmpl w:val="2088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A6780A"/>
    <w:multiLevelType w:val="multilevel"/>
    <w:tmpl w:val="F720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971F9F"/>
    <w:multiLevelType w:val="multilevel"/>
    <w:tmpl w:val="9270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E25CAE"/>
    <w:multiLevelType w:val="multilevel"/>
    <w:tmpl w:val="75FE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406C1A"/>
    <w:multiLevelType w:val="multilevel"/>
    <w:tmpl w:val="F80C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C0499E"/>
    <w:multiLevelType w:val="multilevel"/>
    <w:tmpl w:val="CF4A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F721EA"/>
    <w:multiLevelType w:val="multilevel"/>
    <w:tmpl w:val="71EC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9C1400"/>
    <w:multiLevelType w:val="multilevel"/>
    <w:tmpl w:val="D120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445416">
    <w:abstractNumId w:val="9"/>
    <w:lvlOverride w:ilvl="0">
      <w:startOverride w:val="4"/>
    </w:lvlOverride>
  </w:num>
  <w:num w:numId="2" w16cid:durableId="677120644">
    <w:abstractNumId w:val="7"/>
    <w:lvlOverride w:ilvl="0">
      <w:startOverride w:val="1"/>
    </w:lvlOverride>
  </w:num>
  <w:num w:numId="3" w16cid:durableId="772674815">
    <w:abstractNumId w:val="11"/>
    <w:lvlOverride w:ilvl="0">
      <w:startOverride w:val="1"/>
    </w:lvlOverride>
  </w:num>
  <w:num w:numId="4" w16cid:durableId="1600024351">
    <w:abstractNumId w:val="5"/>
  </w:num>
  <w:num w:numId="5" w16cid:durableId="1919945649">
    <w:abstractNumId w:val="13"/>
  </w:num>
  <w:num w:numId="6" w16cid:durableId="151722580">
    <w:abstractNumId w:val="8"/>
  </w:num>
  <w:num w:numId="7" w16cid:durableId="1978340487">
    <w:abstractNumId w:val="6"/>
  </w:num>
  <w:num w:numId="8" w16cid:durableId="2138571970">
    <w:abstractNumId w:val="2"/>
  </w:num>
  <w:num w:numId="9" w16cid:durableId="2002467835">
    <w:abstractNumId w:val="0"/>
  </w:num>
  <w:num w:numId="10" w16cid:durableId="1151797235">
    <w:abstractNumId w:val="12"/>
  </w:num>
  <w:num w:numId="11" w16cid:durableId="1371955246">
    <w:abstractNumId w:val="10"/>
  </w:num>
  <w:num w:numId="12" w16cid:durableId="284430490">
    <w:abstractNumId w:val="3"/>
  </w:num>
  <w:num w:numId="13" w16cid:durableId="1241213795">
    <w:abstractNumId w:val="4"/>
  </w:num>
  <w:num w:numId="14" w16cid:durableId="1897692813">
    <w:abstractNumId w:val="4"/>
    <w:lvlOverride w:ilvl="1">
      <w:startOverride w:val="1"/>
    </w:lvlOverride>
  </w:num>
  <w:num w:numId="15" w16cid:durableId="450976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41"/>
    <w:rsid w:val="003809EC"/>
    <w:rsid w:val="00470084"/>
    <w:rsid w:val="005B6F92"/>
    <w:rsid w:val="00887689"/>
    <w:rsid w:val="008E0F05"/>
    <w:rsid w:val="008E41A2"/>
    <w:rsid w:val="00AA0D68"/>
    <w:rsid w:val="00AF5854"/>
    <w:rsid w:val="00B12541"/>
    <w:rsid w:val="00B21542"/>
    <w:rsid w:val="00C13E9F"/>
    <w:rsid w:val="00ED3135"/>
    <w:rsid w:val="00F8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5D6C"/>
  <w15:chartTrackingRefBased/>
  <w15:docId w15:val="{FC829C18-6821-4C46-9662-9F36FBC5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541"/>
  </w:style>
  <w:style w:type="paragraph" w:styleId="Footer">
    <w:name w:val="footer"/>
    <w:basedOn w:val="Normal"/>
    <w:link w:val="FooterChar"/>
    <w:uiPriority w:val="99"/>
    <w:unhideWhenUsed/>
    <w:rsid w:val="00B1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541"/>
  </w:style>
  <w:style w:type="paragraph" w:styleId="NormalWeb">
    <w:name w:val="Normal (Web)"/>
    <w:basedOn w:val="Normal"/>
    <w:uiPriority w:val="99"/>
    <w:semiHidden/>
    <w:unhideWhenUsed/>
    <w:rsid w:val="00B1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Otahuhu Intermediate School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Chris France</cp:lastModifiedBy>
  <cp:revision>4</cp:revision>
  <dcterms:created xsi:type="dcterms:W3CDTF">2019-06-12T01:35:00Z</dcterms:created>
  <dcterms:modified xsi:type="dcterms:W3CDTF">2024-06-11T20:30:00Z</dcterms:modified>
</cp:coreProperties>
</file>